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9EE" w:rsidRDefault="00EB19EE" w:rsidP="00EB19EE">
      <w:pPr>
        <w:tabs>
          <w:tab w:val="left" w:pos="400"/>
        </w:tabs>
        <w:spacing w:line="360" w:lineRule="auto"/>
        <w:rPr>
          <w:rFonts w:ascii="Verdana" w:hAnsi="Verdana" w:cs="Arial"/>
          <w:b/>
          <w:sz w:val="36"/>
          <w:szCs w:val="36"/>
        </w:rPr>
      </w:pPr>
      <w:bookmarkStart w:id="0" w:name="_GoBack"/>
      <w:r w:rsidRPr="00EB19EE">
        <w:rPr>
          <w:rFonts w:ascii="Verdana" w:hAnsi="Verdana" w:cs="Arial"/>
          <w:b/>
          <w:sz w:val="36"/>
          <w:szCs w:val="36"/>
        </w:rPr>
        <w:t xml:space="preserve">Regenwassermanagement: Unsere Aufgabe heute und zukünftig </w:t>
      </w:r>
    </w:p>
    <w:bookmarkEnd w:id="0"/>
    <w:p w:rsidR="00EB19EE" w:rsidRPr="000C56D7" w:rsidRDefault="00EB19EE" w:rsidP="00EB19EE">
      <w:pPr>
        <w:tabs>
          <w:tab w:val="left" w:pos="400"/>
        </w:tabs>
        <w:spacing w:line="360" w:lineRule="auto"/>
        <w:rPr>
          <w:rFonts w:ascii="Verdana" w:hAnsi="Verdana" w:cs="Arial"/>
          <w:b/>
          <w:sz w:val="18"/>
          <w:szCs w:val="18"/>
        </w:rPr>
      </w:pPr>
    </w:p>
    <w:p w:rsidR="00EB19EE" w:rsidRPr="000C56D7" w:rsidRDefault="00EB19EE" w:rsidP="00EB19EE">
      <w:pPr>
        <w:autoSpaceDE w:val="0"/>
        <w:autoSpaceDN w:val="0"/>
        <w:adjustRightInd w:val="0"/>
        <w:spacing w:line="360" w:lineRule="auto"/>
        <w:rPr>
          <w:rFonts w:ascii="Verdana" w:eastAsiaTheme="minorHAnsi" w:hAnsi="Verdana" w:cs="Tahoma"/>
          <w:b/>
          <w:sz w:val="18"/>
          <w:szCs w:val="18"/>
          <w:lang w:eastAsia="en-US"/>
        </w:rPr>
      </w:pPr>
      <w:r w:rsidRPr="000C56D7">
        <w:rPr>
          <w:rFonts w:ascii="Verdana" w:hAnsi="Verdana" w:cs="Arial"/>
          <w:sz w:val="18"/>
          <w:szCs w:val="18"/>
        </w:rPr>
        <w:t xml:space="preserve">Baden, im </w:t>
      </w:r>
      <w:r>
        <w:rPr>
          <w:rFonts w:ascii="Verdana" w:hAnsi="Verdana" w:cs="Arial"/>
          <w:sz w:val="18"/>
          <w:szCs w:val="18"/>
        </w:rPr>
        <w:t>Mai</w:t>
      </w:r>
      <w:r w:rsidRPr="000C56D7">
        <w:rPr>
          <w:rFonts w:ascii="Verdana" w:hAnsi="Verdana" w:cs="Arial"/>
          <w:sz w:val="18"/>
          <w:szCs w:val="18"/>
        </w:rPr>
        <w:t xml:space="preserve"> 2018._</w:t>
      </w:r>
      <w:r w:rsidRPr="00EB19EE">
        <w:t xml:space="preserve"> </w:t>
      </w:r>
      <w:r w:rsidRPr="00EB19EE">
        <w:rPr>
          <w:rFonts w:ascii="Verdana" w:hAnsi="Verdana"/>
          <w:b/>
          <w:color w:val="000000"/>
          <w:sz w:val="20"/>
          <w:szCs w:val="20"/>
        </w:rPr>
        <w:t xml:space="preserve">Eine der größten Herausforderungen unserer Gegenwart und Zukunft ist, Mensch und Natur in Einklang zu bringen. Die Urbanisierung schreitet weiter voran, Wetterextreme wie Starkregen steigen, Überflutungen sind die Folge. </w:t>
      </w:r>
      <w:r w:rsidR="00234457">
        <w:rPr>
          <w:rFonts w:ascii="Verdana" w:hAnsi="Verdana"/>
          <w:b/>
          <w:color w:val="000000"/>
          <w:sz w:val="20"/>
          <w:szCs w:val="20"/>
        </w:rPr>
        <w:t>Entscheiden</w:t>
      </w:r>
      <w:r w:rsidR="00183891">
        <w:rPr>
          <w:rFonts w:ascii="Verdana" w:hAnsi="Verdana"/>
          <w:b/>
          <w:color w:val="000000"/>
          <w:sz w:val="20"/>
          <w:szCs w:val="20"/>
        </w:rPr>
        <w:t>d</w:t>
      </w:r>
      <w:r w:rsidRPr="00EB19EE">
        <w:rPr>
          <w:rFonts w:ascii="Verdana" w:hAnsi="Verdana"/>
          <w:b/>
          <w:color w:val="000000"/>
          <w:sz w:val="20"/>
          <w:szCs w:val="20"/>
        </w:rPr>
        <w:t xml:space="preserve"> im Umgang mit diesen Phänomenen </w:t>
      </w:r>
      <w:r w:rsidR="00234457">
        <w:rPr>
          <w:rFonts w:ascii="Verdana" w:hAnsi="Verdana"/>
          <w:b/>
          <w:color w:val="000000"/>
          <w:sz w:val="20"/>
          <w:szCs w:val="20"/>
        </w:rPr>
        <w:t>sind</w:t>
      </w:r>
      <w:r w:rsidRPr="00EB19EE">
        <w:rPr>
          <w:rFonts w:ascii="Verdana" w:hAnsi="Verdana"/>
          <w:b/>
          <w:color w:val="000000"/>
          <w:sz w:val="20"/>
          <w:szCs w:val="20"/>
        </w:rPr>
        <w:t xml:space="preserve"> </w:t>
      </w:r>
      <w:r>
        <w:rPr>
          <w:rFonts w:ascii="Verdana" w:hAnsi="Verdana"/>
          <w:b/>
          <w:color w:val="000000"/>
          <w:sz w:val="20"/>
          <w:szCs w:val="20"/>
        </w:rPr>
        <w:t>vorausschauende und nachhaltige Lösungen</w:t>
      </w:r>
      <w:r w:rsidRPr="00EB19EE">
        <w:rPr>
          <w:rFonts w:ascii="Verdana" w:hAnsi="Verdana"/>
          <w:b/>
          <w:color w:val="000000"/>
          <w:sz w:val="20"/>
          <w:szCs w:val="20"/>
        </w:rPr>
        <w:t xml:space="preserve">. </w:t>
      </w:r>
      <w:r>
        <w:rPr>
          <w:rFonts w:ascii="Verdana" w:hAnsi="Verdana"/>
          <w:b/>
          <w:color w:val="000000"/>
          <w:sz w:val="20"/>
          <w:szCs w:val="20"/>
        </w:rPr>
        <w:t>ACO</w:t>
      </w:r>
      <w:r w:rsidRPr="00EB19EE">
        <w:rPr>
          <w:rFonts w:ascii="Verdana" w:hAnsi="Verdana"/>
          <w:b/>
          <w:color w:val="000000"/>
          <w:sz w:val="20"/>
          <w:szCs w:val="20"/>
        </w:rPr>
        <w:t xml:space="preserve"> übernimmt mit seine</w:t>
      </w:r>
      <w:r>
        <w:rPr>
          <w:rFonts w:ascii="Verdana" w:hAnsi="Verdana"/>
          <w:b/>
          <w:color w:val="000000"/>
          <w:sz w:val="20"/>
          <w:szCs w:val="20"/>
        </w:rPr>
        <w:t xml:space="preserve">m Regenwassermanagement </w:t>
      </w:r>
      <w:r w:rsidR="00234457">
        <w:rPr>
          <w:rFonts w:ascii="Verdana" w:hAnsi="Verdana"/>
          <w:b/>
          <w:color w:val="000000"/>
          <w:sz w:val="20"/>
          <w:szCs w:val="20"/>
        </w:rPr>
        <w:t>dabei eine verantwortungsvolle Rolle ein</w:t>
      </w:r>
      <w:r>
        <w:rPr>
          <w:rFonts w:ascii="Verdana" w:hAnsi="Verdana"/>
          <w:b/>
          <w:color w:val="000000"/>
          <w:sz w:val="20"/>
          <w:szCs w:val="20"/>
        </w:rPr>
        <w:t>.</w:t>
      </w:r>
    </w:p>
    <w:p w:rsidR="00EB19EE" w:rsidRPr="00FF09DA" w:rsidRDefault="00EB19EE" w:rsidP="00EB19EE">
      <w:pPr>
        <w:tabs>
          <w:tab w:val="left" w:pos="400"/>
        </w:tabs>
        <w:spacing w:line="360" w:lineRule="auto"/>
        <w:rPr>
          <w:rFonts w:ascii="Verdana" w:hAnsi="Verdana" w:cs="Arial"/>
          <w:sz w:val="18"/>
          <w:szCs w:val="18"/>
        </w:rPr>
      </w:pPr>
    </w:p>
    <w:p w:rsidR="00EB19EE" w:rsidRDefault="00EB19EE" w:rsidP="00EB19EE">
      <w:pPr>
        <w:tabs>
          <w:tab w:val="left" w:pos="400"/>
        </w:tabs>
        <w:spacing w:line="360" w:lineRule="auto"/>
        <w:rPr>
          <w:rFonts w:ascii="Verdana" w:hAnsi="Verdana" w:cs="Arial"/>
          <w:sz w:val="18"/>
          <w:szCs w:val="18"/>
        </w:rPr>
      </w:pPr>
      <w:r w:rsidRPr="00EB19EE">
        <w:rPr>
          <w:rFonts w:ascii="Verdana" w:hAnsi="Verdana" w:cs="Arial"/>
          <w:sz w:val="18"/>
          <w:szCs w:val="18"/>
        </w:rPr>
        <w:t xml:space="preserve">Unsere Lebensräume verändern sich stetig, immer mehr Menschen leben auf weniger Raum. Straßen und Gebäude sind von versiegelten Flächen umgeben. Wenn sich Wassermassen </w:t>
      </w:r>
      <w:r>
        <w:rPr>
          <w:rFonts w:ascii="Verdana" w:hAnsi="Verdana" w:cs="Arial"/>
          <w:sz w:val="18"/>
          <w:szCs w:val="18"/>
        </w:rPr>
        <w:t xml:space="preserve">hier </w:t>
      </w:r>
      <w:r w:rsidRPr="00EB19EE">
        <w:rPr>
          <w:rFonts w:ascii="Verdana" w:hAnsi="Verdana" w:cs="Arial"/>
          <w:sz w:val="18"/>
          <w:szCs w:val="18"/>
        </w:rPr>
        <w:t xml:space="preserve">ihren Weg durchkämpfen, sind die Folgen verheerend. </w:t>
      </w:r>
      <w:r w:rsidR="00B01CF0">
        <w:rPr>
          <w:rFonts w:ascii="Verdana" w:hAnsi="Verdana" w:cs="Arial"/>
          <w:sz w:val="18"/>
          <w:szCs w:val="18"/>
        </w:rPr>
        <w:t>„</w:t>
      </w:r>
      <w:r w:rsidRPr="00EB19EE">
        <w:rPr>
          <w:rFonts w:ascii="Verdana" w:hAnsi="Verdana" w:cs="Arial"/>
          <w:sz w:val="18"/>
          <w:szCs w:val="18"/>
        </w:rPr>
        <w:t xml:space="preserve">Für ACO ist Wasser </w:t>
      </w:r>
      <w:r>
        <w:rPr>
          <w:rFonts w:ascii="Verdana" w:hAnsi="Verdana" w:cs="Arial"/>
          <w:sz w:val="18"/>
          <w:szCs w:val="18"/>
        </w:rPr>
        <w:t>weniger eine</w:t>
      </w:r>
      <w:r w:rsidRPr="00EB19EE">
        <w:rPr>
          <w:rFonts w:ascii="Verdana" w:hAnsi="Verdana" w:cs="Arial"/>
          <w:sz w:val="18"/>
          <w:szCs w:val="18"/>
        </w:rPr>
        <w:t xml:space="preserve"> Gefahr, </w:t>
      </w:r>
      <w:r>
        <w:rPr>
          <w:rFonts w:ascii="Verdana" w:hAnsi="Verdana" w:cs="Arial"/>
          <w:sz w:val="18"/>
          <w:szCs w:val="18"/>
        </w:rPr>
        <w:t>als</w:t>
      </w:r>
      <w:r w:rsidRPr="00EB19EE">
        <w:rPr>
          <w:rFonts w:ascii="Verdana" w:hAnsi="Verdana" w:cs="Arial"/>
          <w:sz w:val="18"/>
          <w:szCs w:val="18"/>
        </w:rPr>
        <w:t xml:space="preserve"> </w:t>
      </w:r>
      <w:r>
        <w:rPr>
          <w:rFonts w:ascii="Verdana" w:hAnsi="Verdana" w:cs="Arial"/>
          <w:sz w:val="18"/>
          <w:szCs w:val="18"/>
        </w:rPr>
        <w:t>vielmehr ein</w:t>
      </w:r>
      <w:r w:rsidRPr="00EB19EE">
        <w:rPr>
          <w:rFonts w:ascii="Verdana" w:hAnsi="Verdana" w:cs="Arial"/>
          <w:sz w:val="18"/>
          <w:szCs w:val="18"/>
        </w:rPr>
        <w:t xml:space="preserve"> kostbares Gut, das für Flora, Fauna und Menschen lebensentscheidend ist. </w:t>
      </w:r>
      <w:r>
        <w:rPr>
          <w:rFonts w:ascii="Verdana" w:hAnsi="Verdana" w:cs="Arial"/>
          <w:sz w:val="18"/>
          <w:szCs w:val="18"/>
        </w:rPr>
        <w:t>Und so muss man es auch behandeln.</w:t>
      </w:r>
      <w:r w:rsidR="00B01CF0">
        <w:rPr>
          <w:rFonts w:ascii="Verdana" w:hAnsi="Verdana" w:cs="Arial"/>
          <w:sz w:val="18"/>
          <w:szCs w:val="18"/>
        </w:rPr>
        <w:t>“, betont</w:t>
      </w:r>
      <w:r>
        <w:rPr>
          <w:rFonts w:ascii="Verdana" w:hAnsi="Verdana" w:cs="Arial"/>
          <w:sz w:val="18"/>
          <w:szCs w:val="18"/>
        </w:rPr>
        <w:t xml:space="preserve"> </w:t>
      </w:r>
      <w:r w:rsidR="00B01CF0" w:rsidRPr="000C56D7">
        <w:rPr>
          <w:rFonts w:ascii="Verdana" w:hAnsi="Verdana" w:cs="Arial"/>
          <w:sz w:val="18"/>
          <w:szCs w:val="18"/>
        </w:rPr>
        <w:t>Dr. Ernst Strasser, Geschäftsführer von ACO</w:t>
      </w:r>
      <w:r w:rsidR="00B01CF0">
        <w:rPr>
          <w:rFonts w:ascii="Verdana" w:hAnsi="Verdana" w:cs="Arial"/>
          <w:sz w:val="18"/>
          <w:szCs w:val="18"/>
        </w:rPr>
        <w:t xml:space="preserve">. </w:t>
      </w:r>
      <w:r>
        <w:rPr>
          <w:rFonts w:ascii="Verdana" w:hAnsi="Verdana" w:cs="Arial"/>
          <w:sz w:val="18"/>
          <w:szCs w:val="18"/>
        </w:rPr>
        <w:t xml:space="preserve">Das Unternehmen zeigt immer wieder aufs Neues, dass man sich auf </w:t>
      </w:r>
      <w:r w:rsidRPr="00EB19EE">
        <w:rPr>
          <w:rFonts w:ascii="Verdana" w:hAnsi="Verdana" w:cs="Arial"/>
          <w:sz w:val="18"/>
          <w:szCs w:val="18"/>
        </w:rPr>
        <w:t>solche Geschehnisse vorbereiten kann</w:t>
      </w:r>
      <w:r>
        <w:rPr>
          <w:rFonts w:ascii="Verdana" w:hAnsi="Verdana" w:cs="Arial"/>
          <w:sz w:val="18"/>
          <w:szCs w:val="18"/>
        </w:rPr>
        <w:t>,</w:t>
      </w:r>
      <w:r w:rsidRPr="00EB19EE">
        <w:rPr>
          <w:rFonts w:ascii="Verdana" w:hAnsi="Verdana" w:cs="Arial"/>
          <w:sz w:val="18"/>
          <w:szCs w:val="18"/>
        </w:rPr>
        <w:t xml:space="preserve"> ohne gegen die Natur zu arbeiten</w:t>
      </w:r>
      <w:r>
        <w:rPr>
          <w:rFonts w:ascii="Verdana" w:hAnsi="Verdana" w:cs="Arial"/>
          <w:sz w:val="18"/>
          <w:szCs w:val="18"/>
        </w:rPr>
        <w:t>.</w:t>
      </w:r>
      <w:r w:rsidRPr="00EB19EE">
        <w:rPr>
          <w:rFonts w:ascii="Verdana" w:hAnsi="Verdana" w:cs="Arial"/>
          <w:sz w:val="18"/>
          <w:szCs w:val="18"/>
        </w:rPr>
        <w:t xml:space="preserve"> </w:t>
      </w:r>
      <w:r w:rsidR="00234457">
        <w:rPr>
          <w:rFonts w:ascii="Verdana" w:hAnsi="Verdana" w:cs="Arial"/>
          <w:sz w:val="18"/>
          <w:szCs w:val="18"/>
        </w:rPr>
        <w:t xml:space="preserve">Dank seines </w:t>
      </w:r>
      <w:r w:rsidRPr="00EB19EE">
        <w:rPr>
          <w:rFonts w:ascii="Verdana" w:hAnsi="Verdana" w:cs="Arial"/>
          <w:sz w:val="18"/>
          <w:szCs w:val="18"/>
        </w:rPr>
        <w:t>Regenwassermanagement</w:t>
      </w:r>
      <w:r w:rsidR="00234457">
        <w:rPr>
          <w:rFonts w:ascii="Verdana" w:hAnsi="Verdana" w:cs="Arial"/>
          <w:sz w:val="18"/>
          <w:szCs w:val="18"/>
        </w:rPr>
        <w:t>s reagiert ACO</w:t>
      </w:r>
      <w:r w:rsidRPr="00EB19EE">
        <w:rPr>
          <w:rFonts w:ascii="Verdana" w:hAnsi="Verdana" w:cs="Arial"/>
          <w:sz w:val="18"/>
          <w:szCs w:val="18"/>
        </w:rPr>
        <w:t xml:space="preserve"> sensibel und nachhaltig auf temporär auftretende Wassermassen.</w:t>
      </w:r>
    </w:p>
    <w:p w:rsidR="00EB19EE" w:rsidRDefault="00EB19EE" w:rsidP="00EB19EE">
      <w:pPr>
        <w:tabs>
          <w:tab w:val="left" w:pos="400"/>
        </w:tabs>
        <w:spacing w:line="360" w:lineRule="auto"/>
        <w:rPr>
          <w:rFonts w:ascii="Verdana" w:hAnsi="Verdana"/>
          <w:color w:val="000000"/>
          <w:sz w:val="18"/>
          <w:szCs w:val="18"/>
        </w:rPr>
      </w:pPr>
    </w:p>
    <w:p w:rsidR="00EB19EE" w:rsidRDefault="00EB19EE" w:rsidP="00EB19EE">
      <w:pPr>
        <w:tabs>
          <w:tab w:val="left" w:pos="400"/>
        </w:tabs>
        <w:spacing w:line="360" w:lineRule="auto"/>
        <w:rPr>
          <w:rFonts w:ascii="Verdana" w:hAnsi="Verdana"/>
          <w:b/>
          <w:color w:val="000000"/>
          <w:sz w:val="18"/>
          <w:szCs w:val="18"/>
        </w:rPr>
      </w:pPr>
      <w:r w:rsidRPr="00EB19EE">
        <w:rPr>
          <w:rFonts w:ascii="Verdana" w:hAnsi="Verdana"/>
          <w:b/>
          <w:color w:val="000000"/>
          <w:sz w:val="18"/>
          <w:szCs w:val="18"/>
        </w:rPr>
        <w:t xml:space="preserve">Schutz für Wasser und Mensch </w:t>
      </w:r>
    </w:p>
    <w:p w:rsidR="00EB19EE" w:rsidRDefault="00EB19EE" w:rsidP="00EB19EE">
      <w:pPr>
        <w:tabs>
          <w:tab w:val="left" w:pos="400"/>
        </w:tabs>
        <w:spacing w:line="360" w:lineRule="auto"/>
        <w:rPr>
          <w:rFonts w:ascii="Verdana" w:hAnsi="Verdana"/>
          <w:color w:val="000000"/>
          <w:sz w:val="18"/>
          <w:szCs w:val="18"/>
        </w:rPr>
      </w:pPr>
      <w:bookmarkStart w:id="1" w:name="_Hlk512595110"/>
      <w:r w:rsidRPr="00EB19EE">
        <w:rPr>
          <w:rFonts w:ascii="Verdana" w:hAnsi="Verdana"/>
          <w:color w:val="000000"/>
          <w:sz w:val="18"/>
          <w:szCs w:val="18"/>
        </w:rPr>
        <w:t xml:space="preserve">ACO unterstützt den natürlichen Wasserkreislauf, indem es das Wasser </w:t>
      </w:r>
      <w:r w:rsidR="003030B9">
        <w:rPr>
          <w:rFonts w:ascii="Verdana" w:hAnsi="Verdana"/>
          <w:color w:val="000000"/>
          <w:sz w:val="18"/>
          <w:szCs w:val="18"/>
        </w:rPr>
        <w:t>aufnimmt</w:t>
      </w:r>
      <w:r w:rsidR="0043529D">
        <w:rPr>
          <w:rFonts w:ascii="Verdana" w:hAnsi="Verdana"/>
          <w:color w:val="000000"/>
          <w:sz w:val="18"/>
          <w:szCs w:val="18"/>
        </w:rPr>
        <w:t>,</w:t>
      </w:r>
      <w:r w:rsidR="003030B9">
        <w:rPr>
          <w:rFonts w:ascii="Verdana" w:hAnsi="Verdana"/>
          <w:color w:val="000000"/>
          <w:sz w:val="18"/>
          <w:szCs w:val="18"/>
        </w:rPr>
        <w:t xml:space="preserve"> </w:t>
      </w:r>
      <w:r w:rsidRPr="00EB19EE">
        <w:rPr>
          <w:rFonts w:ascii="Verdana" w:hAnsi="Verdana"/>
          <w:color w:val="000000"/>
          <w:sz w:val="18"/>
          <w:szCs w:val="18"/>
        </w:rPr>
        <w:t xml:space="preserve">zwischenspeichert und zeitversetzt abgibt oder versickern lässt. </w:t>
      </w:r>
      <w:bookmarkEnd w:id="1"/>
      <w:r w:rsidRPr="00EB19EE">
        <w:rPr>
          <w:rFonts w:ascii="Verdana" w:hAnsi="Verdana"/>
          <w:color w:val="000000"/>
          <w:sz w:val="18"/>
          <w:szCs w:val="18"/>
        </w:rPr>
        <w:t xml:space="preserve">Das Unternehmen deckt damit </w:t>
      </w:r>
      <w:r w:rsidR="00234457">
        <w:rPr>
          <w:rFonts w:ascii="Verdana" w:hAnsi="Verdana"/>
          <w:color w:val="000000"/>
          <w:sz w:val="18"/>
          <w:szCs w:val="18"/>
        </w:rPr>
        <w:t>zahlreiche</w:t>
      </w:r>
      <w:r w:rsidRPr="00EB19EE">
        <w:rPr>
          <w:rFonts w:ascii="Verdana" w:hAnsi="Verdana"/>
          <w:color w:val="000000"/>
          <w:sz w:val="18"/>
          <w:szCs w:val="18"/>
        </w:rPr>
        <w:t xml:space="preserve"> wichtige Aufgaben gleichzeitig ab: </w:t>
      </w:r>
      <w:bookmarkStart w:id="2" w:name="_Hlk512595076"/>
      <w:r w:rsidRPr="00EB19EE">
        <w:rPr>
          <w:rFonts w:ascii="Verdana" w:hAnsi="Verdana"/>
          <w:color w:val="000000"/>
          <w:sz w:val="18"/>
          <w:szCs w:val="18"/>
        </w:rPr>
        <w:t>vom Schutz des Grundwassers über die Entlastung der Kanalisation bis hin zu Grundwasserneubildung und Hochwasserschutz</w:t>
      </w:r>
      <w:bookmarkEnd w:id="2"/>
      <w:r w:rsidRPr="00EB19EE">
        <w:rPr>
          <w:rFonts w:ascii="Verdana" w:hAnsi="Verdana"/>
          <w:color w:val="000000"/>
          <w:sz w:val="18"/>
          <w:szCs w:val="18"/>
        </w:rPr>
        <w:t xml:space="preserve">. So wird das kostbare Gut Wasser ökologisch und ökonomisch sinnvoll weiterverwertet. Möglich macht dies die von Anfang bis Ende durchdachte Systemkette </w:t>
      </w:r>
      <w:r w:rsidR="00B01CF0" w:rsidRPr="000C56D7">
        <w:rPr>
          <w:rFonts w:ascii="Verdana" w:hAnsi="Verdana" w:cs="Arial"/>
          <w:sz w:val="18"/>
          <w:szCs w:val="18"/>
        </w:rPr>
        <w:t>Collect, Clean, Hold and Release</w:t>
      </w:r>
      <w:r w:rsidRPr="00EB19EE">
        <w:rPr>
          <w:rFonts w:ascii="Verdana" w:hAnsi="Verdana"/>
          <w:color w:val="000000"/>
          <w:sz w:val="18"/>
          <w:szCs w:val="18"/>
        </w:rPr>
        <w:t xml:space="preserve">. </w:t>
      </w:r>
    </w:p>
    <w:p w:rsidR="00EB19EE" w:rsidRPr="00EB19EE" w:rsidRDefault="00EB19EE" w:rsidP="00EB19EE">
      <w:pPr>
        <w:tabs>
          <w:tab w:val="left" w:pos="400"/>
        </w:tabs>
        <w:spacing w:line="360" w:lineRule="auto"/>
        <w:rPr>
          <w:rFonts w:ascii="Verdana" w:hAnsi="Verdana" w:cs="Arial"/>
          <w:sz w:val="18"/>
          <w:szCs w:val="18"/>
        </w:rPr>
      </w:pPr>
    </w:p>
    <w:p w:rsidR="00EB19EE" w:rsidRPr="00ED380F" w:rsidRDefault="00EB19EE" w:rsidP="00EB19EE">
      <w:pPr>
        <w:tabs>
          <w:tab w:val="left" w:pos="400"/>
        </w:tabs>
        <w:spacing w:line="360" w:lineRule="auto"/>
        <w:rPr>
          <w:rFonts w:ascii="Verdana" w:hAnsi="Verdana" w:cs="Arial"/>
          <w:b/>
          <w:sz w:val="18"/>
          <w:szCs w:val="18"/>
        </w:rPr>
      </w:pPr>
      <w:r w:rsidRPr="00ED380F">
        <w:rPr>
          <w:rFonts w:ascii="Verdana" w:hAnsi="Verdana" w:cs="Arial"/>
          <w:b/>
          <w:sz w:val="18"/>
          <w:szCs w:val="18"/>
        </w:rPr>
        <w:t xml:space="preserve">Die verlässliche Systemkette von ACO </w:t>
      </w:r>
    </w:p>
    <w:p w:rsidR="00EB19EE" w:rsidRPr="00EB19EE" w:rsidRDefault="00EB19EE" w:rsidP="00EB19EE">
      <w:pPr>
        <w:tabs>
          <w:tab w:val="left" w:pos="400"/>
        </w:tabs>
        <w:spacing w:line="360" w:lineRule="auto"/>
        <w:rPr>
          <w:rFonts w:ascii="Verdana" w:hAnsi="Verdana" w:cs="Arial"/>
          <w:sz w:val="18"/>
          <w:szCs w:val="18"/>
        </w:rPr>
      </w:pPr>
      <w:r w:rsidRPr="00EB19EE">
        <w:rPr>
          <w:rFonts w:ascii="Verdana" w:hAnsi="Verdana" w:cs="Arial"/>
          <w:sz w:val="18"/>
          <w:szCs w:val="18"/>
        </w:rPr>
        <w:t>Zuerst wird das Regenwasser gesammelt und aufgenommen: Ob Linien- oder Punktentwässerung, für jeden Anwendungsfall stehen hochwertige Entwässerungsrinnen bzw. Punktabläufe zur Verfügung.</w:t>
      </w:r>
      <w:r w:rsidR="00ED380F">
        <w:rPr>
          <w:rFonts w:ascii="Verdana" w:hAnsi="Verdana" w:cs="Arial"/>
          <w:sz w:val="18"/>
          <w:szCs w:val="18"/>
        </w:rPr>
        <w:t xml:space="preserve"> </w:t>
      </w:r>
      <w:r w:rsidRPr="00EB19EE">
        <w:rPr>
          <w:rFonts w:ascii="Verdana" w:hAnsi="Verdana" w:cs="Arial"/>
          <w:sz w:val="18"/>
          <w:szCs w:val="18"/>
        </w:rPr>
        <w:t xml:space="preserve">Im nächsten Schritt wird das Wasser gereinigt und aufbereitet. Verschiedene Sedimentationsschächte und -anlagen ermöglichen eine fachgerechte und von den Gesetzen geforderte Reinigung des Regenwassers, bevor es im Boden versickert oder der Vorflut </w:t>
      </w:r>
      <w:r w:rsidRPr="00EB19EE">
        <w:rPr>
          <w:rFonts w:ascii="Verdana" w:hAnsi="Verdana" w:cs="Arial"/>
          <w:sz w:val="18"/>
          <w:szCs w:val="18"/>
        </w:rPr>
        <w:lastRenderedPageBreak/>
        <w:t>zugeführt wird.</w:t>
      </w:r>
      <w:r w:rsidR="00ED380F">
        <w:rPr>
          <w:rFonts w:ascii="Verdana" w:hAnsi="Verdana" w:cs="Arial"/>
          <w:sz w:val="18"/>
          <w:szCs w:val="18"/>
        </w:rPr>
        <w:t xml:space="preserve"> </w:t>
      </w:r>
      <w:r w:rsidRPr="00EB19EE">
        <w:rPr>
          <w:rFonts w:ascii="Verdana" w:hAnsi="Verdana" w:cs="Arial"/>
          <w:sz w:val="18"/>
          <w:szCs w:val="18"/>
        </w:rPr>
        <w:t>Ist die Vorflut überlastet, kommen Regenrückhaltebehälter zum Einsatz. Nach und nach wird das Wasser dann an den Boden abgegeben, was die Grundwasserneubildung fördert.</w:t>
      </w:r>
      <w:r w:rsidR="00ED380F">
        <w:rPr>
          <w:rFonts w:ascii="Verdana" w:hAnsi="Verdana" w:cs="Arial"/>
          <w:sz w:val="18"/>
          <w:szCs w:val="18"/>
        </w:rPr>
        <w:t xml:space="preserve"> </w:t>
      </w:r>
      <w:r w:rsidRPr="00EB19EE">
        <w:rPr>
          <w:rFonts w:ascii="Verdana" w:hAnsi="Verdana" w:cs="Arial"/>
          <w:sz w:val="18"/>
          <w:szCs w:val="18"/>
        </w:rPr>
        <w:t>Um das zuvor gesammelte Regenwasser kontrolliert abzuleiten, bietet ACO geeignete Drosselsysteme und Pumpanlagen an.</w:t>
      </w:r>
    </w:p>
    <w:p w:rsidR="00EB19EE" w:rsidRPr="00FF09DA" w:rsidRDefault="00B01CF0" w:rsidP="00EB19EE">
      <w:pPr>
        <w:tabs>
          <w:tab w:val="left" w:pos="400"/>
        </w:tabs>
        <w:spacing w:line="360" w:lineRule="auto"/>
        <w:rPr>
          <w:rFonts w:ascii="Verdana" w:hAnsi="Verdana" w:cs="Arial"/>
          <w:sz w:val="18"/>
          <w:szCs w:val="18"/>
        </w:rPr>
      </w:pPr>
      <w:r>
        <w:rPr>
          <w:rFonts w:ascii="Verdana" w:hAnsi="Verdana" w:cs="Arial"/>
          <w:sz w:val="18"/>
          <w:szCs w:val="18"/>
        </w:rPr>
        <w:t>„</w:t>
      </w:r>
      <w:r w:rsidR="00EB19EE" w:rsidRPr="00EB19EE">
        <w:rPr>
          <w:rFonts w:ascii="Verdana" w:hAnsi="Verdana" w:cs="Arial"/>
          <w:sz w:val="18"/>
          <w:szCs w:val="18"/>
        </w:rPr>
        <w:t xml:space="preserve">Bei ACO stehen Mensch und Natur nicht im Gegensatz. Mit </w:t>
      </w:r>
      <w:r>
        <w:rPr>
          <w:rFonts w:ascii="Verdana" w:hAnsi="Verdana" w:cs="Arial"/>
          <w:sz w:val="18"/>
          <w:szCs w:val="18"/>
        </w:rPr>
        <w:t>unserer</w:t>
      </w:r>
      <w:r w:rsidR="00EB19EE" w:rsidRPr="00EB19EE">
        <w:rPr>
          <w:rFonts w:ascii="Verdana" w:hAnsi="Verdana" w:cs="Arial"/>
          <w:sz w:val="18"/>
          <w:szCs w:val="18"/>
        </w:rPr>
        <w:t xml:space="preserve"> durchdachten Systemkette wird die Naturgewalt Wasser vorausschauend, sensibel und nachhaltig gesichert -heute und auch in Zukunft.</w:t>
      </w:r>
      <w:r>
        <w:rPr>
          <w:rFonts w:ascii="Verdana" w:hAnsi="Verdana" w:cs="Arial"/>
          <w:sz w:val="18"/>
          <w:szCs w:val="18"/>
        </w:rPr>
        <w:t>“, ist Dr. Ernst Strasser überzeugt.</w:t>
      </w:r>
    </w:p>
    <w:p w:rsidR="00EB19EE" w:rsidRDefault="00EB19EE" w:rsidP="00EB19EE">
      <w:pPr>
        <w:tabs>
          <w:tab w:val="left" w:pos="400"/>
        </w:tabs>
        <w:spacing w:line="360" w:lineRule="auto"/>
        <w:rPr>
          <w:rFonts w:ascii="Verdana" w:hAnsi="Verdana" w:cs="Arial"/>
          <w:b/>
          <w:sz w:val="18"/>
          <w:szCs w:val="18"/>
        </w:rPr>
      </w:pPr>
    </w:p>
    <w:p w:rsidR="00EB19EE" w:rsidRDefault="00EB19EE" w:rsidP="00EB19EE">
      <w:pPr>
        <w:tabs>
          <w:tab w:val="left" w:pos="400"/>
        </w:tabs>
        <w:spacing w:line="360" w:lineRule="auto"/>
        <w:rPr>
          <w:rFonts w:ascii="Verdana" w:hAnsi="Verdana" w:cs="Arial"/>
          <w:b/>
          <w:sz w:val="18"/>
          <w:szCs w:val="18"/>
        </w:rPr>
      </w:pPr>
    </w:p>
    <w:p w:rsidR="00EB19EE" w:rsidRPr="009254FB" w:rsidRDefault="00EB19EE" w:rsidP="00EB19EE">
      <w:pPr>
        <w:tabs>
          <w:tab w:val="left" w:pos="400"/>
        </w:tabs>
        <w:spacing w:line="360" w:lineRule="auto"/>
        <w:rPr>
          <w:rFonts w:ascii="Verdana" w:hAnsi="Verdana" w:cs="Arial"/>
          <w:b/>
          <w:sz w:val="18"/>
          <w:szCs w:val="18"/>
        </w:rPr>
      </w:pPr>
      <w:r w:rsidRPr="009254FB">
        <w:rPr>
          <w:rFonts w:ascii="Verdana" w:hAnsi="Verdana" w:cs="Arial"/>
          <w:b/>
          <w:sz w:val="18"/>
          <w:szCs w:val="18"/>
        </w:rPr>
        <w:t>Über ACO</w:t>
      </w:r>
      <w:r>
        <w:rPr>
          <w:rFonts w:ascii="Verdana" w:hAnsi="Verdana" w:cs="Arial"/>
          <w:b/>
          <w:sz w:val="18"/>
          <w:szCs w:val="18"/>
        </w:rPr>
        <w:t xml:space="preserve"> Österreich</w:t>
      </w:r>
    </w:p>
    <w:p w:rsidR="00EB19EE" w:rsidRPr="009254FB" w:rsidRDefault="00EB19EE" w:rsidP="00EB19EE">
      <w:pPr>
        <w:tabs>
          <w:tab w:val="left" w:pos="400"/>
        </w:tabs>
        <w:rPr>
          <w:rFonts w:ascii="Verdana" w:hAnsi="Verdana" w:cs="Arial"/>
          <w:sz w:val="18"/>
          <w:szCs w:val="18"/>
        </w:rPr>
      </w:pPr>
      <w:r w:rsidRPr="009254FB">
        <w:rPr>
          <w:rFonts w:ascii="Verdana" w:hAnsi="Verdana"/>
          <w:sz w:val="18"/>
          <w:szCs w:val="18"/>
        </w:rPr>
        <w:t>1946 von Josef-Severin Ahlmann gegründet, zählt die ACO Gruppe heute zu den weltweit führenden Anbietern von Entwässerungssystemen in den Bereichen Hochbau, Tiefbau und Haustechnik, und wird auch heute noch von der Eigentümerfamilie Ahlmann geleitet.</w:t>
      </w:r>
      <w:r w:rsidRPr="009254FB">
        <w:rPr>
          <w:rFonts w:ascii="Verdana" w:hAnsi="Verdana"/>
          <w:sz w:val="18"/>
          <w:szCs w:val="18"/>
        </w:rPr>
        <w:br/>
        <w:t xml:space="preserve">ACO ist auf </w:t>
      </w:r>
      <w:r w:rsidRPr="00F94FC3">
        <w:rPr>
          <w:rFonts w:ascii="Verdana" w:hAnsi="Verdana"/>
          <w:sz w:val="18"/>
          <w:szCs w:val="18"/>
        </w:rPr>
        <w:t>sechs</w:t>
      </w:r>
      <w:r w:rsidRPr="009254FB">
        <w:rPr>
          <w:rFonts w:ascii="Verdana" w:hAnsi="Verdana"/>
          <w:sz w:val="18"/>
          <w:szCs w:val="18"/>
        </w:rPr>
        <w:t xml:space="preserve"> Kontinenten in 40 Ländern der Welt mit 30 Produktionsstätten vertreten. Die Zentrale des Unternehmens befindet sich nach wie vor am Stammsitz in Rendsburg/Deutschland. </w:t>
      </w:r>
      <w:r w:rsidRPr="00224DD7">
        <w:rPr>
          <w:rFonts w:ascii="Verdana" w:hAnsi="Verdana"/>
          <w:sz w:val="18"/>
          <w:szCs w:val="18"/>
        </w:rPr>
        <w:t>In Österreich ist ACO bereits seit 1993 vertreten und zählt zu den führenden Anbietern für Gebäude- und Flächenentwässerung. Der Firmensitz ist in Baden bei Wien, die Geschäftsführung liegt in den Händen von Dr. Ernst Strasser.</w:t>
      </w:r>
      <w:r>
        <w:rPr>
          <w:rFonts w:ascii="Verdana" w:hAnsi="Verdana"/>
          <w:sz w:val="18"/>
          <w:szCs w:val="18"/>
        </w:rPr>
        <w:t xml:space="preserve"> </w:t>
      </w:r>
      <w:r>
        <w:rPr>
          <w:rFonts w:ascii="Verdana" w:hAnsi="Verdana"/>
          <w:sz w:val="18"/>
          <w:szCs w:val="18"/>
        </w:rPr>
        <w:br/>
      </w:r>
      <w:r w:rsidRPr="009254FB">
        <w:rPr>
          <w:rFonts w:ascii="Verdana" w:hAnsi="Verdana"/>
          <w:sz w:val="18"/>
          <w:szCs w:val="18"/>
        </w:rPr>
        <w:t xml:space="preserve">Weltweit beschäftigt die </w:t>
      </w:r>
      <w:r w:rsidRPr="00F94FC3">
        <w:rPr>
          <w:rFonts w:ascii="Verdana" w:hAnsi="Verdana"/>
          <w:sz w:val="18"/>
          <w:szCs w:val="18"/>
        </w:rPr>
        <w:t>Gruppe 4.</w:t>
      </w:r>
      <w:r>
        <w:rPr>
          <w:rFonts w:ascii="Verdana" w:hAnsi="Verdana"/>
          <w:sz w:val="18"/>
          <w:szCs w:val="18"/>
        </w:rPr>
        <w:t>8</w:t>
      </w:r>
      <w:r w:rsidRPr="00F94FC3">
        <w:rPr>
          <w:rFonts w:ascii="Verdana" w:hAnsi="Verdana"/>
          <w:sz w:val="18"/>
          <w:szCs w:val="18"/>
        </w:rPr>
        <w:t>00</w:t>
      </w:r>
      <w:r w:rsidRPr="0032350E">
        <w:rPr>
          <w:rFonts w:ascii="Verdana" w:hAnsi="Verdana"/>
          <w:color w:val="FF0000"/>
          <w:sz w:val="18"/>
          <w:szCs w:val="18"/>
        </w:rPr>
        <w:t xml:space="preserve"> </w:t>
      </w:r>
      <w:r w:rsidRPr="009254FB">
        <w:rPr>
          <w:rFonts w:ascii="Verdana" w:hAnsi="Verdana"/>
          <w:sz w:val="18"/>
          <w:szCs w:val="18"/>
        </w:rPr>
        <w:t>Mitarbeiter und erwi</w:t>
      </w:r>
      <w:r>
        <w:rPr>
          <w:rFonts w:ascii="Verdana" w:hAnsi="Verdana"/>
          <w:sz w:val="18"/>
          <w:szCs w:val="18"/>
        </w:rPr>
        <w:t>rtschaftete im Jahr 2017 über 775</w:t>
      </w:r>
      <w:r w:rsidRPr="009254FB">
        <w:rPr>
          <w:rFonts w:ascii="Verdana" w:hAnsi="Verdana"/>
          <w:sz w:val="18"/>
          <w:szCs w:val="18"/>
        </w:rPr>
        <w:t xml:space="preserve"> Millionen Euro.</w:t>
      </w:r>
      <w:r>
        <w:rPr>
          <w:rFonts w:ascii="Verdana" w:hAnsi="Verdana"/>
          <w:sz w:val="18"/>
          <w:szCs w:val="18"/>
        </w:rPr>
        <w:t xml:space="preserve"> </w:t>
      </w:r>
      <w:r w:rsidRPr="009254FB">
        <w:rPr>
          <w:rFonts w:ascii="Verdana" w:hAnsi="Verdana"/>
          <w:sz w:val="18"/>
          <w:szCs w:val="18"/>
        </w:rPr>
        <w:br/>
      </w:r>
    </w:p>
    <w:p w:rsidR="00EB19EE" w:rsidRDefault="00EB19EE" w:rsidP="00EB19EE">
      <w:pPr>
        <w:tabs>
          <w:tab w:val="left" w:pos="400"/>
        </w:tabs>
        <w:spacing w:line="360" w:lineRule="auto"/>
        <w:rPr>
          <w:rFonts w:ascii="Verdana" w:hAnsi="Verdana" w:cs="Arial"/>
          <w:sz w:val="18"/>
          <w:szCs w:val="18"/>
        </w:rPr>
      </w:pPr>
    </w:p>
    <w:p w:rsidR="00EB19EE" w:rsidRDefault="00EB19EE" w:rsidP="00EB19EE">
      <w:pPr>
        <w:rPr>
          <w:rFonts w:ascii="Verdana" w:hAnsi="Verdana" w:cs="Arial"/>
          <w:sz w:val="18"/>
          <w:szCs w:val="18"/>
        </w:rPr>
      </w:pPr>
      <w:r w:rsidRPr="006F1FB6">
        <w:rPr>
          <w:rFonts w:ascii="Verdana" w:hAnsi="Verdana" w:cs="Arial"/>
          <w:sz w:val="18"/>
          <w:szCs w:val="18"/>
        </w:rPr>
        <w:t>Weitere Informationen:</w:t>
      </w:r>
    </w:p>
    <w:p w:rsidR="00EB19EE" w:rsidRDefault="00EB19EE" w:rsidP="00EB19EE">
      <w:pPr>
        <w:rPr>
          <w:rFonts w:ascii="Verdana" w:hAnsi="Verdana" w:cs="Arial"/>
          <w:sz w:val="18"/>
          <w:szCs w:val="18"/>
        </w:rPr>
      </w:pPr>
    </w:p>
    <w:p w:rsidR="00EB19EE" w:rsidRDefault="00B27355" w:rsidP="00EB19EE">
      <w:pPr>
        <w:rPr>
          <w:rFonts w:ascii="Verdana" w:hAnsi="Verdana"/>
          <w:sz w:val="18"/>
          <w:szCs w:val="18"/>
        </w:rPr>
      </w:pPr>
      <w:hyperlink r:id="rId6" w:history="1">
        <w:r w:rsidR="00EB19EE" w:rsidRPr="00F54068">
          <w:rPr>
            <w:rStyle w:val="Hyperlink"/>
            <w:rFonts w:ascii="Verdana" w:hAnsi="Verdana"/>
            <w:sz w:val="18"/>
            <w:szCs w:val="18"/>
          </w:rPr>
          <w:t>www.aco.at/regenwassermanagement</w:t>
        </w:r>
      </w:hyperlink>
      <w:r w:rsidR="00EB19EE">
        <w:rPr>
          <w:rFonts w:ascii="Verdana" w:hAnsi="Verdana"/>
          <w:sz w:val="18"/>
          <w:szCs w:val="18"/>
        </w:rPr>
        <w:t xml:space="preserve"> </w:t>
      </w:r>
    </w:p>
    <w:p w:rsidR="003030B9" w:rsidRPr="00EE36E8" w:rsidRDefault="003030B9" w:rsidP="00EB19EE">
      <w:pPr>
        <w:rPr>
          <w:rStyle w:val="Hyperlink"/>
          <w:rFonts w:ascii="Verdana" w:hAnsi="Verdana" w:cs="Arial"/>
          <w:sz w:val="18"/>
          <w:szCs w:val="18"/>
        </w:rPr>
      </w:pPr>
    </w:p>
    <w:p w:rsidR="00EB19EE" w:rsidRDefault="00B27355" w:rsidP="00EB19EE">
      <w:pPr>
        <w:tabs>
          <w:tab w:val="left" w:pos="400"/>
        </w:tabs>
        <w:spacing w:line="360" w:lineRule="auto"/>
        <w:rPr>
          <w:rFonts w:ascii="Verdana" w:hAnsi="Verdana"/>
          <w:sz w:val="18"/>
          <w:szCs w:val="18"/>
        </w:rPr>
      </w:pPr>
      <w:hyperlink r:id="rId7" w:history="1">
        <w:r w:rsidR="00EB19EE" w:rsidRPr="00392E29">
          <w:rPr>
            <w:rStyle w:val="Hyperlink"/>
            <w:rFonts w:ascii="Verdana" w:hAnsi="Verdana"/>
            <w:sz w:val="18"/>
            <w:szCs w:val="18"/>
          </w:rPr>
          <w:t>https://www.youtube.com/watch?time_continue=24&amp;v=_bDjbetnJmI</w:t>
        </w:r>
      </w:hyperlink>
      <w:r w:rsidR="00EB19EE">
        <w:rPr>
          <w:rFonts w:ascii="Verdana" w:hAnsi="Verdana"/>
          <w:sz w:val="18"/>
          <w:szCs w:val="18"/>
        </w:rPr>
        <w:t xml:space="preserve"> </w:t>
      </w:r>
    </w:p>
    <w:p w:rsidR="00EB19EE" w:rsidRDefault="00EB19EE" w:rsidP="00EB19EE">
      <w:pPr>
        <w:tabs>
          <w:tab w:val="left" w:pos="400"/>
        </w:tabs>
        <w:spacing w:line="360" w:lineRule="auto"/>
        <w:rPr>
          <w:rFonts w:ascii="Verdana" w:hAnsi="Verdana" w:cs="Arial"/>
          <w:sz w:val="18"/>
          <w:szCs w:val="18"/>
          <w:lang w:val="en-US"/>
        </w:rPr>
      </w:pPr>
    </w:p>
    <w:p w:rsidR="00EB19EE" w:rsidRDefault="00EB19EE" w:rsidP="00EB19EE">
      <w:pPr>
        <w:tabs>
          <w:tab w:val="left" w:pos="400"/>
        </w:tabs>
        <w:spacing w:line="360" w:lineRule="auto"/>
        <w:rPr>
          <w:rFonts w:ascii="Verdana" w:hAnsi="Verdana" w:cs="Arial"/>
          <w:sz w:val="18"/>
          <w:szCs w:val="18"/>
          <w:lang w:val="en-US"/>
        </w:rPr>
      </w:pPr>
      <w:r>
        <w:rPr>
          <w:rFonts w:ascii="Verdana" w:hAnsi="Verdana" w:cs="Arial"/>
          <w:sz w:val="18"/>
          <w:szCs w:val="18"/>
          <w:lang w:val="en-US"/>
        </w:rPr>
        <w:t>Bilder:</w:t>
      </w:r>
    </w:p>
    <w:p w:rsidR="00B01CF0" w:rsidRDefault="00B01CF0" w:rsidP="00B01CF0">
      <w:pPr>
        <w:tabs>
          <w:tab w:val="left" w:pos="400"/>
        </w:tabs>
        <w:spacing w:line="360" w:lineRule="auto"/>
        <w:rPr>
          <w:rFonts w:ascii="Verdana" w:hAnsi="Verdana" w:cs="Arial"/>
          <w:sz w:val="18"/>
          <w:szCs w:val="18"/>
          <w:lang w:val="en-US"/>
        </w:rPr>
      </w:pPr>
      <w:r w:rsidRPr="00B01CF0">
        <w:rPr>
          <w:rFonts w:ascii="Verdana" w:hAnsi="Verdana" w:cs="Arial"/>
          <w:sz w:val="18"/>
          <w:szCs w:val="18"/>
          <w:lang w:val="en-US"/>
        </w:rPr>
        <w:t>ACO Rendering Regenwassermanagement_SYSTEMKETTE INKL GFK</w:t>
      </w:r>
      <w:r>
        <w:rPr>
          <w:rFonts w:ascii="Verdana" w:hAnsi="Verdana" w:cs="Arial"/>
          <w:sz w:val="18"/>
          <w:szCs w:val="18"/>
          <w:lang w:val="en-US"/>
        </w:rPr>
        <w:t>:</w:t>
      </w:r>
    </w:p>
    <w:p w:rsidR="00B01CF0" w:rsidRDefault="00B01CF0" w:rsidP="00B01CF0">
      <w:pPr>
        <w:tabs>
          <w:tab w:val="left" w:pos="400"/>
        </w:tabs>
        <w:spacing w:line="360" w:lineRule="auto"/>
        <w:rPr>
          <w:rFonts w:ascii="Verdana" w:hAnsi="Verdana"/>
          <w:color w:val="000000"/>
          <w:sz w:val="18"/>
          <w:szCs w:val="18"/>
        </w:rPr>
      </w:pPr>
      <w:r>
        <w:rPr>
          <w:rFonts w:ascii="Verdana" w:hAnsi="Verdana" w:cs="Arial"/>
          <w:sz w:val="18"/>
          <w:szCs w:val="18"/>
          <w:lang w:val="en-US"/>
        </w:rPr>
        <w:t xml:space="preserve">Mit der </w:t>
      </w:r>
      <w:r w:rsidRPr="00EB19EE">
        <w:rPr>
          <w:rFonts w:ascii="Verdana" w:hAnsi="Verdana"/>
          <w:color w:val="000000"/>
          <w:sz w:val="18"/>
          <w:szCs w:val="18"/>
        </w:rPr>
        <w:t>durchdachte Systemkette</w:t>
      </w:r>
      <w:r>
        <w:rPr>
          <w:rFonts w:ascii="Verdana" w:hAnsi="Verdana"/>
          <w:color w:val="000000"/>
          <w:sz w:val="18"/>
          <w:szCs w:val="18"/>
        </w:rPr>
        <w:t xml:space="preserve"> von ACO </w:t>
      </w:r>
      <w:r w:rsidRPr="00EB19EE">
        <w:rPr>
          <w:rFonts w:ascii="Verdana" w:hAnsi="Verdana"/>
          <w:color w:val="000000"/>
          <w:sz w:val="18"/>
          <w:szCs w:val="18"/>
        </w:rPr>
        <w:t>wird das kostbare Gut Wasser ökologisch und ökonomisch sinnvoll weiterverwertet</w:t>
      </w:r>
      <w:r>
        <w:rPr>
          <w:rFonts w:ascii="Verdana" w:hAnsi="Verdana"/>
          <w:color w:val="000000"/>
          <w:sz w:val="18"/>
          <w:szCs w:val="18"/>
        </w:rPr>
        <w:t>.</w:t>
      </w:r>
    </w:p>
    <w:p w:rsidR="00B01CF0" w:rsidRPr="00B01CF0" w:rsidRDefault="00B01CF0" w:rsidP="00B01CF0">
      <w:pPr>
        <w:tabs>
          <w:tab w:val="left" w:pos="400"/>
        </w:tabs>
        <w:spacing w:line="360" w:lineRule="auto"/>
        <w:rPr>
          <w:rFonts w:ascii="Verdana" w:hAnsi="Verdana" w:cs="Arial"/>
          <w:sz w:val="18"/>
          <w:szCs w:val="18"/>
          <w:lang w:val="en-US"/>
        </w:rPr>
      </w:pPr>
    </w:p>
    <w:p w:rsidR="00B01CF0" w:rsidRDefault="00B01CF0" w:rsidP="00B01CF0">
      <w:pPr>
        <w:tabs>
          <w:tab w:val="left" w:pos="400"/>
        </w:tabs>
        <w:spacing w:line="360" w:lineRule="auto"/>
        <w:rPr>
          <w:rFonts w:ascii="Verdana" w:hAnsi="Verdana" w:cs="Arial"/>
          <w:sz w:val="18"/>
          <w:szCs w:val="18"/>
          <w:lang w:val="en-US"/>
        </w:rPr>
      </w:pPr>
      <w:r w:rsidRPr="00B01CF0">
        <w:rPr>
          <w:rFonts w:ascii="Verdana" w:hAnsi="Verdana" w:cs="Arial"/>
          <w:sz w:val="18"/>
          <w:szCs w:val="18"/>
          <w:lang w:val="en-US"/>
        </w:rPr>
        <w:t>ACO Regenwasserkreislauf_Tiefbau</w:t>
      </w:r>
      <w:r>
        <w:rPr>
          <w:rFonts w:ascii="Verdana" w:hAnsi="Verdana" w:cs="Arial"/>
          <w:sz w:val="18"/>
          <w:szCs w:val="18"/>
          <w:lang w:val="en-US"/>
        </w:rPr>
        <w:t>:</w:t>
      </w:r>
    </w:p>
    <w:p w:rsidR="00B01CF0" w:rsidRDefault="00B01CF0" w:rsidP="00B01CF0">
      <w:pPr>
        <w:tabs>
          <w:tab w:val="left" w:pos="400"/>
        </w:tabs>
        <w:spacing w:line="360" w:lineRule="auto"/>
        <w:rPr>
          <w:rFonts w:ascii="Verdana" w:hAnsi="Verdana" w:cs="Arial"/>
          <w:sz w:val="18"/>
          <w:szCs w:val="18"/>
          <w:lang w:val="en-US"/>
        </w:rPr>
      </w:pPr>
      <w:r w:rsidRPr="00B01CF0">
        <w:rPr>
          <w:rFonts w:ascii="Verdana" w:hAnsi="Verdana" w:cs="Arial"/>
          <w:sz w:val="18"/>
          <w:szCs w:val="18"/>
          <w:lang w:val="en-US"/>
        </w:rPr>
        <w:t>ACO unterstützt den natürlichen Wasserkreislauf, indem es das Wasser zwischenspeichert und zeitversetzt abgibt oder versickern lässt.</w:t>
      </w:r>
    </w:p>
    <w:p w:rsidR="00B01CF0" w:rsidRPr="00B01CF0" w:rsidRDefault="00B01CF0" w:rsidP="00B01CF0">
      <w:pPr>
        <w:tabs>
          <w:tab w:val="left" w:pos="400"/>
        </w:tabs>
        <w:spacing w:line="360" w:lineRule="auto"/>
        <w:rPr>
          <w:rFonts w:ascii="Verdana" w:hAnsi="Verdana" w:cs="Arial"/>
          <w:sz w:val="18"/>
          <w:szCs w:val="18"/>
          <w:lang w:val="en-US"/>
        </w:rPr>
      </w:pPr>
    </w:p>
    <w:p w:rsidR="00B01CF0" w:rsidRDefault="00B01CF0" w:rsidP="00B01CF0">
      <w:pPr>
        <w:tabs>
          <w:tab w:val="left" w:pos="400"/>
        </w:tabs>
        <w:spacing w:line="360" w:lineRule="auto"/>
        <w:rPr>
          <w:rFonts w:ascii="Verdana" w:hAnsi="Verdana" w:cs="Arial"/>
          <w:sz w:val="18"/>
          <w:szCs w:val="18"/>
          <w:lang w:val="en-US"/>
        </w:rPr>
      </w:pPr>
      <w:r w:rsidRPr="00B01CF0">
        <w:rPr>
          <w:rFonts w:ascii="Verdana" w:hAnsi="Verdana" w:cs="Arial"/>
          <w:sz w:val="18"/>
          <w:szCs w:val="18"/>
          <w:lang w:val="en-US"/>
        </w:rPr>
        <w:t xml:space="preserve">ACO </w:t>
      </w:r>
      <w:r>
        <w:rPr>
          <w:rFonts w:ascii="Verdana" w:hAnsi="Verdana" w:cs="Arial"/>
          <w:sz w:val="18"/>
          <w:szCs w:val="18"/>
          <w:lang w:val="en-US"/>
        </w:rPr>
        <w:t>Systemkette:</w:t>
      </w:r>
    </w:p>
    <w:p w:rsidR="00B01CF0" w:rsidRDefault="00B01CF0" w:rsidP="00B01CF0">
      <w:pPr>
        <w:tabs>
          <w:tab w:val="left" w:pos="400"/>
        </w:tabs>
        <w:spacing w:line="360" w:lineRule="auto"/>
        <w:rPr>
          <w:rFonts w:ascii="Verdana" w:hAnsi="Verdana" w:cs="Arial"/>
          <w:sz w:val="18"/>
          <w:szCs w:val="18"/>
        </w:rPr>
      </w:pPr>
      <w:r>
        <w:rPr>
          <w:rFonts w:ascii="Verdana" w:hAnsi="Verdana" w:cs="Arial"/>
          <w:sz w:val="18"/>
          <w:szCs w:val="18"/>
        </w:rPr>
        <w:t xml:space="preserve">Mit seiner Systemkette </w:t>
      </w:r>
      <w:r w:rsidRPr="000C56D7">
        <w:rPr>
          <w:rFonts w:ascii="Verdana" w:hAnsi="Verdana" w:cs="Arial"/>
          <w:sz w:val="18"/>
          <w:szCs w:val="18"/>
        </w:rPr>
        <w:t xml:space="preserve">Collect, Clean, Hold and Release </w:t>
      </w:r>
      <w:r>
        <w:rPr>
          <w:rFonts w:ascii="Verdana" w:hAnsi="Verdana" w:cs="Arial"/>
          <w:sz w:val="18"/>
          <w:szCs w:val="18"/>
        </w:rPr>
        <w:t>reagiert ACO</w:t>
      </w:r>
      <w:r w:rsidRPr="00EB19EE">
        <w:rPr>
          <w:rFonts w:ascii="Verdana" w:hAnsi="Verdana" w:cs="Arial"/>
          <w:sz w:val="18"/>
          <w:szCs w:val="18"/>
        </w:rPr>
        <w:t xml:space="preserve"> sensibel und nachhaltig auf temporär auftretende Wassermassen.</w:t>
      </w:r>
    </w:p>
    <w:p w:rsidR="00EB19EE" w:rsidRDefault="00EB19EE" w:rsidP="00EB19EE">
      <w:pPr>
        <w:tabs>
          <w:tab w:val="left" w:pos="400"/>
        </w:tabs>
        <w:spacing w:line="360" w:lineRule="auto"/>
        <w:rPr>
          <w:rFonts w:ascii="Verdana" w:hAnsi="Verdana" w:cs="Arial"/>
          <w:sz w:val="18"/>
          <w:szCs w:val="18"/>
          <w:lang w:val="en-US"/>
        </w:rPr>
      </w:pPr>
    </w:p>
    <w:p w:rsidR="00EB19EE" w:rsidRDefault="00EB19EE" w:rsidP="00EB19EE">
      <w:pPr>
        <w:tabs>
          <w:tab w:val="left" w:pos="400"/>
        </w:tabs>
        <w:spacing w:line="360" w:lineRule="auto"/>
        <w:rPr>
          <w:rFonts w:ascii="Arial" w:hAnsi="Arial" w:cs="Arial"/>
          <w:color w:val="000000"/>
          <w:sz w:val="20"/>
          <w:szCs w:val="20"/>
          <w:lang w:val="de-AT"/>
        </w:rPr>
      </w:pPr>
    </w:p>
    <w:p w:rsidR="00EB19EE" w:rsidRDefault="00EB19EE" w:rsidP="00EB19EE">
      <w:pPr>
        <w:tabs>
          <w:tab w:val="left" w:pos="400"/>
        </w:tabs>
        <w:spacing w:line="360" w:lineRule="auto"/>
        <w:rPr>
          <w:rFonts w:ascii="Verdana" w:hAnsi="Verdana" w:cs="Arial"/>
          <w:sz w:val="18"/>
          <w:szCs w:val="18"/>
          <w:lang w:val="en-US"/>
        </w:rPr>
      </w:pPr>
      <w:r w:rsidRPr="00314EF1">
        <w:rPr>
          <w:rFonts w:ascii="Verdana" w:hAnsi="Verdana" w:cs="Arial"/>
          <w:sz w:val="18"/>
          <w:szCs w:val="18"/>
          <w:lang w:val="en-US"/>
        </w:rPr>
        <w:t xml:space="preserve">Fotorechte: </w:t>
      </w:r>
      <w:r>
        <w:rPr>
          <w:rFonts w:ascii="Verdana" w:hAnsi="Verdana" w:cs="Arial"/>
          <w:sz w:val="18"/>
          <w:szCs w:val="18"/>
          <w:lang w:val="en-US"/>
        </w:rPr>
        <w:t>ACO</w:t>
      </w:r>
      <w:r w:rsidRPr="00314EF1">
        <w:rPr>
          <w:rFonts w:ascii="Verdana" w:hAnsi="Verdana" w:cs="Arial"/>
          <w:sz w:val="18"/>
          <w:szCs w:val="18"/>
          <w:lang w:val="en-US"/>
        </w:rPr>
        <w:t>, Abdruck honorarfrei</w:t>
      </w:r>
    </w:p>
    <w:p w:rsidR="00353A69" w:rsidRPr="008E29E3" w:rsidRDefault="00353A69" w:rsidP="00EB19EE">
      <w:pPr>
        <w:tabs>
          <w:tab w:val="left" w:pos="400"/>
        </w:tabs>
        <w:spacing w:line="360" w:lineRule="auto"/>
        <w:rPr>
          <w:rFonts w:ascii="Verdana" w:hAnsi="Verdana" w:cs="Arial"/>
          <w:sz w:val="18"/>
          <w:szCs w:val="18"/>
          <w:lang w:val="en-US"/>
        </w:rPr>
      </w:pPr>
    </w:p>
    <w:p w:rsidR="00EB19EE" w:rsidRPr="004C523B" w:rsidRDefault="00EB19EE" w:rsidP="00EB19EE">
      <w:pPr>
        <w:rPr>
          <w:rFonts w:ascii="Verdana" w:hAnsi="Verdana" w:cs="Arial"/>
          <w:sz w:val="16"/>
          <w:szCs w:val="16"/>
          <w:u w:val="single"/>
        </w:rPr>
      </w:pPr>
      <w:r w:rsidRPr="004C523B">
        <w:rPr>
          <w:rFonts w:ascii="Verdana" w:hAnsi="Verdana" w:cs="Arial"/>
          <w:sz w:val="16"/>
          <w:szCs w:val="16"/>
          <w:u w:val="single"/>
        </w:rPr>
        <w:t>Für weitere Informationen kontaktieren Sie bitte:</w:t>
      </w:r>
    </w:p>
    <w:p w:rsidR="00EB19EE" w:rsidRPr="004C523B" w:rsidRDefault="00EB19EE" w:rsidP="00EB19EE">
      <w:pPr>
        <w:rPr>
          <w:rFonts w:ascii="Verdana" w:hAnsi="Verdana" w:cs="Arial"/>
          <w:sz w:val="16"/>
          <w:szCs w:val="16"/>
        </w:rPr>
      </w:pPr>
      <w:r w:rsidRPr="004C523B">
        <w:rPr>
          <w:rFonts w:ascii="Verdana" w:hAnsi="Verdana" w:cs="Arial"/>
          <w:sz w:val="16"/>
          <w:szCs w:val="16"/>
        </w:rPr>
        <w:t>ACO GmbH</w:t>
      </w:r>
    </w:p>
    <w:p w:rsidR="00EB19EE" w:rsidRPr="00530F00" w:rsidRDefault="00EB19EE" w:rsidP="00EB19EE">
      <w:pPr>
        <w:rPr>
          <w:rFonts w:ascii="Verdana" w:hAnsi="Verdana" w:cs="Arial"/>
          <w:sz w:val="16"/>
          <w:szCs w:val="16"/>
        </w:rPr>
      </w:pPr>
      <w:r>
        <w:rPr>
          <w:rFonts w:ascii="Verdana" w:hAnsi="Verdana" w:cs="Arial"/>
          <w:sz w:val="16"/>
          <w:szCs w:val="16"/>
        </w:rPr>
        <w:t xml:space="preserve">Daniel Sattler </w:t>
      </w:r>
    </w:p>
    <w:p w:rsidR="00EB19EE" w:rsidRPr="00530F00" w:rsidRDefault="00EB19EE" w:rsidP="00EB19EE">
      <w:pPr>
        <w:rPr>
          <w:rFonts w:ascii="Verdana" w:hAnsi="Verdana" w:cs="Arial"/>
          <w:sz w:val="16"/>
          <w:szCs w:val="16"/>
        </w:rPr>
      </w:pPr>
      <w:r w:rsidRPr="00530F00">
        <w:rPr>
          <w:rFonts w:ascii="Verdana" w:hAnsi="Verdana" w:cs="Arial"/>
          <w:sz w:val="16"/>
          <w:szCs w:val="16"/>
        </w:rPr>
        <w:t>Tel.:</w:t>
      </w:r>
      <w:r>
        <w:rPr>
          <w:rFonts w:ascii="Verdana" w:hAnsi="Verdana" w:cs="Arial"/>
          <w:sz w:val="16"/>
          <w:szCs w:val="16"/>
        </w:rPr>
        <w:t xml:space="preserve"> </w:t>
      </w:r>
      <w:r w:rsidRPr="00530F00">
        <w:rPr>
          <w:rFonts w:ascii="Verdana" w:hAnsi="Verdana" w:cs="Arial"/>
          <w:sz w:val="16"/>
          <w:szCs w:val="16"/>
        </w:rPr>
        <w:t xml:space="preserve">+43 / 2252 </w:t>
      </w:r>
      <w:r>
        <w:rPr>
          <w:rFonts w:ascii="Verdana" w:hAnsi="Verdana" w:cs="Arial"/>
          <w:sz w:val="16"/>
          <w:szCs w:val="16"/>
        </w:rPr>
        <w:t xml:space="preserve">/ 22 420–8023 </w:t>
      </w:r>
    </w:p>
    <w:p w:rsidR="00EB19EE" w:rsidRPr="004C523B" w:rsidRDefault="00EB19EE" w:rsidP="00EB19EE">
      <w:pPr>
        <w:rPr>
          <w:rFonts w:ascii="Verdana" w:hAnsi="Verdana" w:cs="Arial"/>
          <w:sz w:val="16"/>
          <w:szCs w:val="16"/>
        </w:rPr>
      </w:pPr>
      <w:r w:rsidRPr="00530F00">
        <w:rPr>
          <w:rFonts w:ascii="Verdana" w:hAnsi="Verdana" w:cs="Arial"/>
          <w:sz w:val="16"/>
          <w:szCs w:val="16"/>
        </w:rPr>
        <w:t>Mobil:</w:t>
      </w:r>
      <w:r>
        <w:rPr>
          <w:rFonts w:ascii="Verdana" w:hAnsi="Verdana" w:cs="Arial"/>
          <w:sz w:val="16"/>
          <w:szCs w:val="16"/>
        </w:rPr>
        <w:t xml:space="preserve"> </w:t>
      </w:r>
      <w:r w:rsidRPr="00530F00">
        <w:rPr>
          <w:rFonts w:ascii="Verdana" w:hAnsi="Verdana" w:cs="Arial"/>
          <w:sz w:val="16"/>
          <w:szCs w:val="16"/>
        </w:rPr>
        <w:t xml:space="preserve">+43 / </w:t>
      </w:r>
      <w:r>
        <w:rPr>
          <w:rFonts w:ascii="Verdana" w:hAnsi="Verdana" w:cs="Arial"/>
          <w:sz w:val="16"/>
          <w:szCs w:val="16"/>
        </w:rPr>
        <w:t>664 / 889 130 44</w:t>
      </w:r>
    </w:p>
    <w:p w:rsidR="00EB19EE" w:rsidRPr="00530F00" w:rsidRDefault="00EB19EE" w:rsidP="00EB19EE">
      <w:pPr>
        <w:rPr>
          <w:rFonts w:ascii="Verdana" w:hAnsi="Verdana" w:cs="Arial"/>
          <w:sz w:val="16"/>
          <w:szCs w:val="16"/>
        </w:rPr>
      </w:pPr>
      <w:r w:rsidRPr="00530F00">
        <w:rPr>
          <w:rFonts w:ascii="Verdana" w:hAnsi="Verdana" w:cs="Arial"/>
          <w:sz w:val="16"/>
          <w:szCs w:val="16"/>
        </w:rPr>
        <w:t xml:space="preserve">E-Mail: </w:t>
      </w:r>
      <w:r>
        <w:rPr>
          <w:rFonts w:ascii="Verdana" w:hAnsi="Verdana" w:cs="Arial"/>
          <w:color w:val="0000FF"/>
          <w:sz w:val="16"/>
          <w:szCs w:val="16"/>
          <w:u w:val="single"/>
        </w:rPr>
        <w:t>daniel.sattler</w:t>
      </w:r>
      <w:r w:rsidRPr="00530F00">
        <w:rPr>
          <w:rFonts w:ascii="Verdana" w:hAnsi="Verdana" w:cs="Arial"/>
          <w:color w:val="0000FF"/>
          <w:sz w:val="16"/>
          <w:szCs w:val="16"/>
          <w:u w:val="single"/>
        </w:rPr>
        <w:t>@aco.at</w:t>
      </w:r>
    </w:p>
    <w:p w:rsidR="00EB19EE" w:rsidRPr="004C523B" w:rsidRDefault="00EB19EE" w:rsidP="00EB19EE">
      <w:pPr>
        <w:rPr>
          <w:rFonts w:ascii="Verdana" w:hAnsi="Verdana" w:cs="Arial"/>
          <w:color w:val="0000FF"/>
          <w:sz w:val="16"/>
          <w:szCs w:val="16"/>
          <w:u w:val="single"/>
        </w:rPr>
      </w:pPr>
      <w:r>
        <w:rPr>
          <w:rFonts w:ascii="Verdana" w:hAnsi="Verdana" w:cs="Arial"/>
          <w:color w:val="0000FF"/>
          <w:sz w:val="16"/>
          <w:szCs w:val="16"/>
          <w:u w:val="single"/>
        </w:rPr>
        <w:t>http://www.aco.at/presse</w:t>
      </w:r>
    </w:p>
    <w:p w:rsidR="00EB19EE" w:rsidRPr="00B40A5D" w:rsidRDefault="00EB19EE" w:rsidP="00EB19EE">
      <w:pPr>
        <w:tabs>
          <w:tab w:val="left" w:pos="1051"/>
        </w:tabs>
        <w:rPr>
          <w:rFonts w:ascii="Verdana" w:hAnsi="Verdana" w:cs="Arial"/>
          <w:color w:val="0000FF"/>
          <w:sz w:val="16"/>
          <w:szCs w:val="16"/>
        </w:rPr>
      </w:pPr>
      <w:r w:rsidRPr="00B40A5D">
        <w:rPr>
          <w:rFonts w:ascii="Verdana" w:hAnsi="Verdana" w:cs="Arial"/>
          <w:color w:val="0000FF"/>
          <w:sz w:val="16"/>
          <w:szCs w:val="16"/>
        </w:rPr>
        <w:tab/>
      </w:r>
    </w:p>
    <w:p w:rsidR="00EB19EE" w:rsidRDefault="00EB19EE" w:rsidP="00EB19EE">
      <w:pPr>
        <w:rPr>
          <w:rFonts w:ascii="Verdana" w:hAnsi="Verdana" w:cs="Arial"/>
          <w:sz w:val="16"/>
          <w:szCs w:val="16"/>
          <w:u w:val="single"/>
        </w:rPr>
      </w:pPr>
      <w:r w:rsidRPr="004C523B">
        <w:rPr>
          <w:rFonts w:ascii="Verdana" w:hAnsi="Verdana" w:cs="Arial"/>
          <w:sz w:val="16"/>
          <w:szCs w:val="16"/>
          <w:u w:val="single"/>
        </w:rPr>
        <w:t>Pressestelle ACO Österreic</w:t>
      </w:r>
      <w:r>
        <w:rPr>
          <w:rFonts w:ascii="Verdana" w:hAnsi="Verdana" w:cs="Arial"/>
          <w:sz w:val="16"/>
          <w:szCs w:val="16"/>
          <w:u w:val="single"/>
        </w:rPr>
        <w:t>h</w:t>
      </w:r>
    </w:p>
    <w:p w:rsidR="00EB19EE" w:rsidRDefault="00EB19EE" w:rsidP="00EB19EE">
      <w:pPr>
        <w:rPr>
          <w:rFonts w:ascii="Verdana" w:hAnsi="Verdana" w:cs="Verdana"/>
          <w:sz w:val="18"/>
        </w:rPr>
      </w:pPr>
      <w:r>
        <w:rPr>
          <w:rFonts w:ascii="Arial" w:hAnsi="Arial" w:cs="Verdana"/>
          <w:sz w:val="18"/>
        </w:rPr>
        <w:t>ikp Wien GmbH</w:t>
      </w:r>
    </w:p>
    <w:p w:rsidR="00EB19EE" w:rsidRDefault="00EB19EE" w:rsidP="00EB19EE">
      <w:pPr>
        <w:rPr>
          <w:rFonts w:ascii="Verdana" w:hAnsi="Verdana" w:cs="Verdana"/>
          <w:sz w:val="18"/>
        </w:rPr>
      </w:pPr>
      <w:r>
        <w:rPr>
          <w:rFonts w:ascii="Arial" w:hAnsi="Arial" w:cs="Verdana"/>
          <w:sz w:val="18"/>
        </w:rPr>
        <w:t>Museumstraße 3/5, 1070 Wien</w:t>
      </w:r>
      <w:r>
        <w:rPr>
          <w:rFonts w:ascii="Arial" w:hAnsi="Arial" w:cs="Verdana"/>
          <w:sz w:val="18"/>
        </w:rPr>
        <w:br/>
        <w:t xml:space="preserve">Susanne Senft </w:t>
      </w:r>
    </w:p>
    <w:p w:rsidR="00EB19EE" w:rsidRDefault="00EB19EE" w:rsidP="00EB19EE">
      <w:r>
        <w:rPr>
          <w:rFonts w:ascii="Arial" w:hAnsi="Arial" w:cs="Verdana"/>
          <w:sz w:val="18"/>
        </w:rPr>
        <w:t>Mag. Katharina Kutsche</w:t>
      </w:r>
      <w:r>
        <w:rPr>
          <w:rFonts w:ascii="Arial" w:hAnsi="Arial" w:cs="Verdana"/>
          <w:sz w:val="18"/>
        </w:rPr>
        <w:br/>
      </w:r>
      <w:hyperlink r:id="rId8">
        <w:r>
          <w:rPr>
            <w:rStyle w:val="Internetlink"/>
            <w:rFonts w:ascii="Arial" w:hAnsi="Arial" w:cs="Verdana"/>
            <w:color w:val="0000FF"/>
            <w:sz w:val="18"/>
            <w:u w:val="single"/>
          </w:rPr>
          <w:t>susanne.senft@ikp.at</w:t>
        </w:r>
      </w:hyperlink>
      <w:r w:rsidRPr="00743FDD">
        <w:rPr>
          <w:rFonts w:ascii="Arial" w:hAnsi="Arial" w:cs="Verdana"/>
          <w:color w:val="0000FF"/>
          <w:sz w:val="18"/>
        </w:rPr>
        <w:t xml:space="preserve">; </w:t>
      </w:r>
      <w:r>
        <w:rPr>
          <w:rFonts w:ascii="Arial" w:hAnsi="Arial" w:cs="Verdana"/>
          <w:sz w:val="18"/>
        </w:rPr>
        <w:t>01/524 77 90 – 35</w:t>
      </w:r>
    </w:p>
    <w:p w:rsidR="00EB19EE" w:rsidRDefault="00B27355" w:rsidP="00EB19EE">
      <w:pPr>
        <w:spacing w:line="360" w:lineRule="auto"/>
      </w:pPr>
      <w:hyperlink r:id="rId9" w:history="1">
        <w:r w:rsidR="00EB19EE" w:rsidRPr="00F54068">
          <w:rPr>
            <w:rStyle w:val="Hyperlink"/>
            <w:rFonts w:ascii="Arial" w:hAnsi="Arial" w:cs="Verdana"/>
            <w:sz w:val="18"/>
          </w:rPr>
          <w:t>katharina.kutsche@ikp.at</w:t>
        </w:r>
      </w:hyperlink>
      <w:r w:rsidR="00EB19EE" w:rsidRPr="00743FDD">
        <w:rPr>
          <w:rStyle w:val="Internetlink"/>
          <w:rFonts w:ascii="Arial" w:hAnsi="Arial" w:cs="Verdana"/>
          <w:color w:val="0000FF"/>
          <w:sz w:val="18"/>
        </w:rPr>
        <w:t xml:space="preserve">; </w:t>
      </w:r>
      <w:r w:rsidR="00EB19EE">
        <w:rPr>
          <w:rFonts w:ascii="Arial" w:hAnsi="Arial" w:cs="Verdana"/>
          <w:sz w:val="18"/>
        </w:rPr>
        <w:t>01/524 77 90 – 34</w:t>
      </w:r>
    </w:p>
    <w:p w:rsidR="00EB19EE" w:rsidRPr="00EE36E8" w:rsidRDefault="00EB19EE" w:rsidP="00EB19EE">
      <w:pPr>
        <w:rPr>
          <w:rFonts w:ascii="Verdana" w:hAnsi="Verdana" w:cs="Arial"/>
          <w:color w:val="0000FF"/>
          <w:sz w:val="16"/>
          <w:szCs w:val="16"/>
          <w:u w:val="single"/>
        </w:rPr>
      </w:pPr>
    </w:p>
    <w:p w:rsidR="00BF68C3" w:rsidRDefault="00B27355"/>
    <w:sectPr w:rsidR="00BF68C3" w:rsidSect="00127648">
      <w:headerReference w:type="default" r:id="rId10"/>
      <w:footerReference w:type="even" r:id="rId11"/>
      <w:footerReference w:type="default" r:id="rId12"/>
      <w:pgSz w:w="12240" w:h="15840"/>
      <w:pgMar w:top="2694" w:right="1701" w:bottom="1418" w:left="1701" w:header="720" w:footer="61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85C" w:rsidRDefault="00F6245F">
      <w:r>
        <w:separator/>
      </w:r>
    </w:p>
  </w:endnote>
  <w:endnote w:type="continuationSeparator" w:id="0">
    <w:p w:rsidR="0079285C" w:rsidRDefault="00F62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F56" w:rsidRDefault="00B01CF0" w:rsidP="00127648">
    <w:pPr>
      <w:pStyle w:val="Fuzeile"/>
      <w:ind w:right="360"/>
    </w:pPr>
    <w:r>
      <w:rPr>
        <w:rStyle w:val="Seitenzahl"/>
      </w:rPr>
      <w:fldChar w:fldCharType="begin"/>
    </w:r>
    <w:r>
      <w:rPr>
        <w:rStyle w:val="Seitenzahl"/>
      </w:rPr>
      <w:instrText xml:space="preserve">PAGE  </w:instrTex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F56" w:rsidRPr="006E715F" w:rsidRDefault="00F6245F" w:rsidP="00127648">
    <w:pPr>
      <w:pStyle w:val="Fuzeile"/>
      <w:ind w:right="360"/>
      <w:rPr>
        <w:rFonts w:ascii="Verdana" w:hAnsi="Verdana" w:cs="Arial"/>
        <w:bCs/>
        <w:color w:val="6D6D6D"/>
        <w:sz w:val="12"/>
        <w:szCs w:val="12"/>
        <w:lang w:val="en-US"/>
      </w:rPr>
    </w:pPr>
    <w:r w:rsidRPr="00F6245F">
      <w:rPr>
        <w:rFonts w:ascii="Verdana" w:hAnsi="Verdana"/>
        <w:bCs/>
        <w:color w:val="6D6D6D"/>
        <w:sz w:val="12"/>
        <w:szCs w:val="12"/>
      </w:rPr>
      <w:t>ACO_2018</w:t>
    </w:r>
    <w:r w:rsidR="00353A69">
      <w:rPr>
        <w:rFonts w:ascii="Verdana" w:hAnsi="Verdana"/>
        <w:bCs/>
        <w:color w:val="6D6D6D"/>
        <w:sz w:val="12"/>
        <w:szCs w:val="12"/>
      </w:rPr>
      <w:t>0502</w:t>
    </w:r>
    <w:r w:rsidRPr="00F6245F">
      <w:rPr>
        <w:rFonts w:ascii="Verdana" w:hAnsi="Verdana"/>
        <w:bCs/>
        <w:color w:val="6D6D6D"/>
        <w:sz w:val="12"/>
        <w:szCs w:val="12"/>
      </w:rPr>
      <w:t>_Regenwassermanagement</w:t>
    </w:r>
    <w:r w:rsidR="00353A69">
      <w:rPr>
        <w:rFonts w:ascii="Verdana" w:hAnsi="Verdana"/>
        <w:bCs/>
        <w:color w:val="6D6D6D"/>
        <w:sz w:val="12"/>
        <w:szCs w:val="12"/>
      </w:rPr>
      <w:t>_korr</w:t>
    </w:r>
    <w:r w:rsidR="00B01CF0" w:rsidRPr="006E715F">
      <w:rPr>
        <w:rFonts w:ascii="Verdana" w:hAnsi="Verdana"/>
        <w:bCs/>
        <w:color w:val="6D6D6D"/>
        <w:sz w:val="12"/>
        <w:szCs w:val="12"/>
        <w:lang w:val="en-US"/>
      </w:rPr>
      <w:tab/>
      <w:t xml:space="preserve">Seite </w:t>
    </w:r>
    <w:r w:rsidR="00B01CF0" w:rsidRPr="00217DF1">
      <w:rPr>
        <w:rFonts w:ascii="Verdana" w:hAnsi="Verdana"/>
        <w:bCs/>
        <w:color w:val="6D6D6D"/>
        <w:sz w:val="12"/>
        <w:szCs w:val="12"/>
      </w:rPr>
      <w:fldChar w:fldCharType="begin"/>
    </w:r>
    <w:r w:rsidR="00B01CF0" w:rsidRPr="006E715F">
      <w:rPr>
        <w:rFonts w:ascii="Verdana" w:hAnsi="Verdana"/>
        <w:bCs/>
        <w:color w:val="6D6D6D"/>
        <w:sz w:val="12"/>
        <w:szCs w:val="12"/>
        <w:lang w:val="en-US"/>
      </w:rPr>
      <w:instrText xml:space="preserve"> </w:instrText>
    </w:r>
    <w:r w:rsidR="00B01CF0">
      <w:rPr>
        <w:rFonts w:ascii="Verdana" w:hAnsi="Verdana"/>
        <w:bCs/>
        <w:color w:val="6D6D6D"/>
        <w:sz w:val="12"/>
        <w:szCs w:val="12"/>
        <w:lang w:val="en-US"/>
      </w:rPr>
      <w:instrText>PAGE</w:instrText>
    </w:r>
    <w:r w:rsidR="00B01CF0" w:rsidRPr="006E715F">
      <w:rPr>
        <w:rFonts w:ascii="Verdana" w:hAnsi="Verdana"/>
        <w:bCs/>
        <w:color w:val="6D6D6D"/>
        <w:sz w:val="12"/>
        <w:szCs w:val="12"/>
        <w:lang w:val="en-US"/>
      </w:rPr>
      <w:instrText xml:space="preserve"> </w:instrText>
    </w:r>
    <w:r w:rsidR="00B01CF0" w:rsidRPr="00217DF1">
      <w:rPr>
        <w:rFonts w:ascii="Verdana" w:hAnsi="Verdana"/>
        <w:bCs/>
        <w:color w:val="6D6D6D"/>
        <w:sz w:val="12"/>
        <w:szCs w:val="12"/>
      </w:rPr>
      <w:fldChar w:fldCharType="separate"/>
    </w:r>
    <w:r w:rsidR="00B27355">
      <w:rPr>
        <w:rFonts w:ascii="Verdana" w:hAnsi="Verdana"/>
        <w:bCs/>
        <w:noProof/>
        <w:color w:val="6D6D6D"/>
        <w:sz w:val="12"/>
        <w:szCs w:val="12"/>
        <w:lang w:val="en-US"/>
      </w:rPr>
      <w:t>1</w:t>
    </w:r>
    <w:r w:rsidR="00B01CF0" w:rsidRPr="00217DF1">
      <w:rPr>
        <w:rFonts w:ascii="Verdana" w:hAnsi="Verdana"/>
        <w:bCs/>
        <w:color w:val="6D6D6D"/>
        <w:sz w:val="12"/>
        <w:szCs w:val="12"/>
      </w:rPr>
      <w:fldChar w:fldCharType="end"/>
    </w:r>
    <w:r w:rsidR="00B01CF0" w:rsidRPr="006E715F">
      <w:rPr>
        <w:rFonts w:ascii="Verdana" w:hAnsi="Verdana"/>
        <w:bCs/>
        <w:color w:val="6D6D6D"/>
        <w:sz w:val="12"/>
        <w:szCs w:val="12"/>
        <w:lang w:val="en-US"/>
      </w:rPr>
      <w:tab/>
    </w:r>
    <w:r w:rsidR="00B01CF0" w:rsidRPr="00217DF1">
      <w:rPr>
        <w:rFonts w:ascii="Verdana" w:hAnsi="Verdana"/>
        <w:bCs/>
        <w:color w:val="6D6D6D"/>
        <w:sz w:val="12"/>
        <w:szCs w:val="12"/>
      </w:rPr>
      <w:fldChar w:fldCharType="begin"/>
    </w:r>
    <w:r w:rsidR="00B01CF0" w:rsidRPr="00217DF1">
      <w:rPr>
        <w:rFonts w:ascii="Verdana" w:hAnsi="Verdana"/>
        <w:bCs/>
        <w:color w:val="6D6D6D"/>
        <w:sz w:val="12"/>
        <w:szCs w:val="12"/>
      </w:rPr>
      <w:instrText xml:space="preserve"> </w:instrText>
    </w:r>
    <w:r w:rsidR="00B01CF0">
      <w:rPr>
        <w:rFonts w:ascii="Verdana" w:hAnsi="Verdana"/>
        <w:bCs/>
        <w:color w:val="6D6D6D"/>
        <w:sz w:val="12"/>
        <w:szCs w:val="12"/>
      </w:rPr>
      <w:instrText>DATE</w:instrText>
    </w:r>
    <w:r w:rsidR="00B01CF0" w:rsidRPr="00217DF1">
      <w:rPr>
        <w:rFonts w:ascii="Verdana" w:hAnsi="Verdana"/>
        <w:bCs/>
        <w:color w:val="6D6D6D"/>
        <w:sz w:val="12"/>
        <w:szCs w:val="12"/>
      </w:rPr>
      <w:instrText xml:space="preserve"> </w:instrText>
    </w:r>
    <w:r w:rsidR="00B01CF0" w:rsidRPr="00217DF1">
      <w:rPr>
        <w:rFonts w:ascii="Verdana" w:hAnsi="Verdana"/>
        <w:bCs/>
        <w:color w:val="6D6D6D"/>
        <w:sz w:val="12"/>
        <w:szCs w:val="12"/>
      </w:rPr>
      <w:fldChar w:fldCharType="separate"/>
    </w:r>
    <w:r w:rsidR="00B27355">
      <w:rPr>
        <w:rFonts w:ascii="Verdana" w:hAnsi="Verdana"/>
        <w:bCs/>
        <w:noProof/>
        <w:color w:val="6D6D6D"/>
        <w:sz w:val="12"/>
        <w:szCs w:val="12"/>
      </w:rPr>
      <w:t>16.05.2018</w:t>
    </w:r>
    <w:r w:rsidR="00B01CF0" w:rsidRPr="00217DF1">
      <w:rPr>
        <w:rFonts w:ascii="Verdana" w:hAnsi="Verdana"/>
        <w:bCs/>
        <w:color w:val="6D6D6D"/>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85C" w:rsidRDefault="00F6245F">
      <w:r>
        <w:separator/>
      </w:r>
    </w:p>
  </w:footnote>
  <w:footnote w:type="continuationSeparator" w:id="0">
    <w:p w:rsidR="0079285C" w:rsidRDefault="00F624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F56" w:rsidRDefault="00B27355">
    <w:pPr>
      <w:pStyle w:val="Kopfzeile"/>
    </w:pPr>
  </w:p>
  <w:p w:rsidR="00AE0F56" w:rsidRDefault="00B01CF0">
    <w:pPr>
      <w:pStyle w:val="Kopfzeile"/>
    </w:pPr>
    <w:r>
      <w:rPr>
        <w:noProof/>
        <w:lang w:val="de-AT" w:eastAsia="de-AT"/>
      </w:rPr>
      <w:drawing>
        <wp:anchor distT="0" distB="0" distL="114300" distR="114300" simplePos="0" relativeHeight="251659264" behindDoc="0" locked="0" layoutInCell="1" allowOverlap="1" wp14:anchorId="468EB1F7" wp14:editId="6B4E24F3">
          <wp:simplePos x="0" y="0"/>
          <wp:positionH relativeFrom="column">
            <wp:posOffset>4572000</wp:posOffset>
          </wp:positionH>
          <wp:positionV relativeFrom="paragraph">
            <wp:posOffset>6350</wp:posOffset>
          </wp:positionV>
          <wp:extent cx="954405" cy="719455"/>
          <wp:effectExtent l="0" t="0" r="0" b="0"/>
          <wp:wrapTight wrapText="bothSides">
            <wp:wrapPolygon edited="0">
              <wp:start x="0" y="0"/>
              <wp:lineTo x="0" y="21352"/>
              <wp:lineTo x="21269" y="21352"/>
              <wp:lineTo x="21269" y="0"/>
              <wp:lineTo x="0" y="0"/>
            </wp:wrapPolygon>
          </wp:wrapTight>
          <wp:docPr id="1"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405" cy="719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9EE"/>
    <w:rsid w:val="00183891"/>
    <w:rsid w:val="002020FB"/>
    <w:rsid w:val="00234457"/>
    <w:rsid w:val="003030B9"/>
    <w:rsid w:val="00353A69"/>
    <w:rsid w:val="0043529D"/>
    <w:rsid w:val="0079285C"/>
    <w:rsid w:val="00B01CF0"/>
    <w:rsid w:val="00B27355"/>
    <w:rsid w:val="00B65443"/>
    <w:rsid w:val="00EB19EE"/>
    <w:rsid w:val="00ED380F"/>
    <w:rsid w:val="00F624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A1A4B1-2C35-4257-BE8B-0B6DD320F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B19EE"/>
    <w:pPr>
      <w:spacing w:after="0" w:line="240" w:lineRule="auto"/>
    </w:pPr>
    <w:rPr>
      <w:rFonts w:ascii="Cambria" w:eastAsia="MS Mincho" w:hAnsi="Cambria" w:cs="Times New Roman"/>
      <w:sz w:val="24"/>
      <w:szCs w:val="24"/>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EB19EE"/>
    <w:pPr>
      <w:tabs>
        <w:tab w:val="center" w:pos="4536"/>
        <w:tab w:val="right" w:pos="9072"/>
      </w:tabs>
    </w:pPr>
  </w:style>
  <w:style w:type="character" w:customStyle="1" w:styleId="KopfzeileZchn">
    <w:name w:val="Kopfzeile Zchn"/>
    <w:basedOn w:val="Absatz-Standardschriftart"/>
    <w:link w:val="Kopfzeile"/>
    <w:rsid w:val="00EB19EE"/>
    <w:rPr>
      <w:rFonts w:ascii="Cambria" w:eastAsia="MS Mincho" w:hAnsi="Cambria" w:cs="Times New Roman"/>
      <w:sz w:val="24"/>
      <w:szCs w:val="24"/>
      <w:lang w:eastAsia="ja-JP"/>
    </w:rPr>
  </w:style>
  <w:style w:type="paragraph" w:styleId="Fuzeile">
    <w:name w:val="footer"/>
    <w:basedOn w:val="Standard"/>
    <w:link w:val="FuzeileZchn"/>
    <w:rsid w:val="00EB19EE"/>
    <w:pPr>
      <w:tabs>
        <w:tab w:val="center" w:pos="4536"/>
        <w:tab w:val="right" w:pos="9072"/>
      </w:tabs>
    </w:pPr>
  </w:style>
  <w:style w:type="character" w:customStyle="1" w:styleId="FuzeileZchn">
    <w:name w:val="Fußzeile Zchn"/>
    <w:basedOn w:val="Absatz-Standardschriftart"/>
    <w:link w:val="Fuzeile"/>
    <w:rsid w:val="00EB19EE"/>
    <w:rPr>
      <w:rFonts w:ascii="Cambria" w:eastAsia="MS Mincho" w:hAnsi="Cambria" w:cs="Times New Roman"/>
      <w:sz w:val="24"/>
      <w:szCs w:val="24"/>
      <w:lang w:eastAsia="ja-JP"/>
    </w:rPr>
  </w:style>
  <w:style w:type="character" w:styleId="Hyperlink">
    <w:name w:val="Hyperlink"/>
    <w:uiPriority w:val="99"/>
    <w:rsid w:val="00EB19EE"/>
    <w:rPr>
      <w:color w:val="0000FF"/>
      <w:u w:val="single"/>
    </w:rPr>
  </w:style>
  <w:style w:type="character" w:styleId="Seitenzahl">
    <w:name w:val="page number"/>
    <w:rsid w:val="00EB19EE"/>
  </w:style>
  <w:style w:type="character" w:customStyle="1" w:styleId="Internetlink">
    <w:name w:val="Internetlink"/>
    <w:qFormat/>
    <w:rsid w:val="00EB1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rummerstog\Library\Application%20Support\Library\Application%20Support\IBM%20Notes%20Data\office@senft-partner.a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time_continue=24&amp;v=_bDjbetnJmI"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co.at/regenwassermanagement"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katharina.kutsche@ikp.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4259</Characters>
  <Application>Microsoft Office Word</Application>
  <DocSecurity>4</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Kutsche</dc:creator>
  <cp:keywords/>
  <dc:description/>
  <cp:lastModifiedBy>Hartmann, Harald</cp:lastModifiedBy>
  <cp:revision>2</cp:revision>
  <dcterms:created xsi:type="dcterms:W3CDTF">2018-05-16T06:41:00Z</dcterms:created>
  <dcterms:modified xsi:type="dcterms:W3CDTF">2018-05-16T06:41:00Z</dcterms:modified>
</cp:coreProperties>
</file>